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547"/>
        <w:gridCol w:w="270"/>
        <w:gridCol w:w="2240"/>
        <w:gridCol w:w="5023"/>
      </w:tblGrid>
      <w:tr w:rsidR="004A2C72" w:rsidRPr="00703552">
        <w:trPr>
          <w:cantSplit/>
        </w:trPr>
        <w:tc>
          <w:tcPr>
            <w:tcW w:w="5148" w:type="dxa"/>
            <w:gridSpan w:val="3"/>
          </w:tcPr>
          <w:p w:rsidR="009F4575" w:rsidRDefault="001E48AF" w:rsidP="001E48AF">
            <w:r>
              <w:rPr>
                <w:rFonts w:ascii="Garamond" w:hAnsi="Garamond"/>
                <w:b/>
                <w:bCs/>
                <w:smallCaps/>
                <w:sz w:val="36"/>
                <w:szCs w:val="36"/>
              </w:rPr>
              <w:t xml:space="preserve">MO/MHC Alumni </w:t>
            </w:r>
            <w:r w:rsidR="00AB13E0">
              <w:rPr>
                <w:rFonts w:ascii="Garamond" w:hAnsi="Garamond"/>
                <w:b/>
                <w:bCs/>
                <w:smallCaps/>
                <w:sz w:val="36"/>
                <w:szCs w:val="36"/>
              </w:rPr>
              <w:t>Present</w:t>
            </w:r>
          </w:p>
        </w:tc>
        <w:tc>
          <w:tcPr>
            <w:tcW w:w="5148" w:type="dxa"/>
          </w:tcPr>
          <w:p w:rsidR="009F4575" w:rsidRDefault="00D572FC" w:rsidP="00E458C6">
            <w:pPr>
              <w:pStyle w:val="Heading1"/>
              <w:jc w:val="right"/>
              <w:rPr>
                <w:sz w:val="32"/>
                <w:szCs w:val="32"/>
              </w:rPr>
            </w:pPr>
            <w:r>
              <w:rPr>
                <w:sz w:val="32"/>
                <w:szCs w:val="32"/>
              </w:rPr>
              <w:t>Friday, September 14, 2018</w:t>
            </w:r>
          </w:p>
          <w:p w:rsidR="00AB13E0" w:rsidRPr="00AB13E0" w:rsidRDefault="00AB13E0" w:rsidP="00AB13E0"/>
        </w:tc>
      </w:tr>
      <w:tr w:rsidR="009F4575">
        <w:trPr>
          <w:cantSplit/>
          <w:trHeight w:val="1034"/>
        </w:trPr>
        <w:tc>
          <w:tcPr>
            <w:tcW w:w="10296" w:type="dxa"/>
            <w:gridSpan w:val="4"/>
            <w:shd w:val="clear" w:color="auto" w:fill="4D623A"/>
            <w:vAlign w:val="center"/>
          </w:tcPr>
          <w:p w:rsidR="009F4575" w:rsidRPr="00703552" w:rsidRDefault="00AE47B7" w:rsidP="00AB13E0">
            <w:pPr>
              <w:jc w:val="center"/>
              <w:rPr>
                <w:sz w:val="52"/>
                <w:szCs w:val="52"/>
              </w:rPr>
            </w:pPr>
            <w:r>
              <w:rPr>
                <w:rFonts w:ascii="Garamond" w:hAnsi="Garamond"/>
                <w:color w:val="FFFFFF"/>
                <w:sz w:val="52"/>
                <w:szCs w:val="52"/>
              </w:rPr>
              <w:t>YOU CAN</w:t>
            </w:r>
            <w:r w:rsidR="00D572FC">
              <w:rPr>
                <w:rFonts w:ascii="Garamond" w:hAnsi="Garamond"/>
                <w:color w:val="FFFFFF"/>
                <w:sz w:val="52"/>
                <w:szCs w:val="52"/>
              </w:rPr>
              <w:t xml:space="preserve"> HELP THE</w:t>
            </w:r>
            <w:r w:rsidR="00703552" w:rsidRPr="00703552">
              <w:rPr>
                <w:rFonts w:ascii="Garamond" w:hAnsi="Garamond"/>
                <w:color w:val="FFFFFF"/>
                <w:sz w:val="52"/>
                <w:szCs w:val="52"/>
              </w:rPr>
              <w:t xml:space="preserve"> CHILDREN</w:t>
            </w:r>
            <w:r w:rsidR="005E13BE">
              <w:rPr>
                <w:rFonts w:ascii="Garamond" w:hAnsi="Garamond"/>
                <w:color w:val="FFFFFF"/>
                <w:sz w:val="52"/>
                <w:szCs w:val="52"/>
              </w:rPr>
              <w:t>!!</w:t>
            </w:r>
          </w:p>
        </w:tc>
      </w:tr>
      <w:tr w:rsidR="004E20C0" w:rsidTr="009F099B">
        <w:trPr>
          <w:trHeight w:val="3276"/>
        </w:trPr>
        <w:tc>
          <w:tcPr>
            <w:tcW w:w="2503" w:type="dxa"/>
            <w:shd w:val="clear" w:color="auto" w:fill="ADC299"/>
          </w:tcPr>
          <w:p w:rsidR="00AB13E0" w:rsidRDefault="00AB13E0">
            <w:pPr>
              <w:rPr>
                <w:b/>
              </w:rPr>
            </w:pPr>
          </w:p>
          <w:p w:rsidR="00AB13E0" w:rsidRPr="00D2561C" w:rsidRDefault="000741B0">
            <w:pPr>
              <w:rPr>
                <w:rFonts w:ascii="Verdana" w:hAnsi="Verdana"/>
                <w:b/>
                <w:i/>
                <w:sz w:val="32"/>
                <w:szCs w:val="32"/>
              </w:rPr>
            </w:pPr>
            <w:r w:rsidRPr="00D2561C">
              <w:rPr>
                <w:rFonts w:ascii="Verdana" w:hAnsi="Verdana"/>
                <w:b/>
                <w:i/>
                <w:sz w:val="32"/>
                <w:szCs w:val="32"/>
              </w:rPr>
              <w:t>Mill Creek Golf Course</w:t>
            </w:r>
          </w:p>
          <w:p w:rsidR="008472F4" w:rsidRPr="00D2561C" w:rsidRDefault="008472F4">
            <w:pPr>
              <w:rPr>
                <w:rFonts w:ascii="Verdana" w:hAnsi="Verdana"/>
                <w:b/>
                <w:sz w:val="18"/>
                <w:szCs w:val="18"/>
              </w:rPr>
            </w:pPr>
            <w:r w:rsidRPr="00D2561C">
              <w:rPr>
                <w:rFonts w:ascii="Verdana" w:hAnsi="Verdana"/>
                <w:b/>
                <w:sz w:val="18"/>
                <w:szCs w:val="18"/>
              </w:rPr>
              <w:t>1700 St. Andrews Dr.</w:t>
            </w:r>
          </w:p>
          <w:p w:rsidR="008472F4" w:rsidRPr="00D2561C" w:rsidRDefault="008472F4">
            <w:pPr>
              <w:rPr>
                <w:b/>
                <w:sz w:val="18"/>
                <w:szCs w:val="18"/>
              </w:rPr>
            </w:pPr>
            <w:r w:rsidRPr="00D2561C">
              <w:rPr>
                <w:rFonts w:ascii="Verdana" w:hAnsi="Verdana"/>
                <w:b/>
                <w:sz w:val="18"/>
                <w:szCs w:val="18"/>
              </w:rPr>
              <w:t>Mebane, NC</w:t>
            </w:r>
          </w:p>
          <w:p w:rsidR="00BB688F" w:rsidRDefault="00BB688F">
            <w:pPr>
              <w:rPr>
                <w:b/>
              </w:rPr>
            </w:pPr>
          </w:p>
          <w:p w:rsidR="00BB688F" w:rsidRDefault="00BB688F" w:rsidP="00AB13E0">
            <w:pPr>
              <w:rPr>
                <w:b/>
                <w:u w:val="single"/>
              </w:rPr>
            </w:pPr>
            <w:r w:rsidRPr="00896E86">
              <w:rPr>
                <w:b/>
                <w:u w:val="single"/>
              </w:rPr>
              <w:t>Fri. Sept 14, 2018</w:t>
            </w:r>
          </w:p>
          <w:p w:rsidR="00D2561C" w:rsidRDefault="00D2561C" w:rsidP="00AB13E0">
            <w:pPr>
              <w:rPr>
                <w:b/>
                <w:u w:val="single"/>
              </w:rPr>
            </w:pPr>
          </w:p>
          <w:p w:rsidR="00D2561C" w:rsidRPr="00D2561C" w:rsidRDefault="00D2561C" w:rsidP="00D2561C">
            <w:pPr>
              <w:rPr>
                <w:rFonts w:ascii="Verdana" w:hAnsi="Verdana"/>
                <w:b/>
                <w:sz w:val="32"/>
                <w:szCs w:val="32"/>
              </w:rPr>
            </w:pPr>
            <w:r w:rsidRPr="00D2561C">
              <w:rPr>
                <w:rFonts w:ascii="Verdana" w:hAnsi="Verdana"/>
                <w:b/>
                <w:sz w:val="32"/>
                <w:szCs w:val="32"/>
              </w:rPr>
              <w:t>4th Annual Alumni Fundraiser</w:t>
            </w:r>
          </w:p>
          <w:p w:rsidR="00D2561C" w:rsidRPr="00896E86" w:rsidRDefault="00D2561C" w:rsidP="00AB13E0">
            <w:pPr>
              <w:rPr>
                <w:b/>
                <w:u w:val="single"/>
              </w:rPr>
            </w:pPr>
          </w:p>
        </w:tc>
        <w:tc>
          <w:tcPr>
            <w:tcW w:w="279" w:type="dxa"/>
          </w:tcPr>
          <w:p w:rsidR="009F4575" w:rsidRDefault="009F4575"/>
        </w:tc>
        <w:tc>
          <w:tcPr>
            <w:tcW w:w="7514" w:type="dxa"/>
            <w:gridSpan w:val="2"/>
          </w:tcPr>
          <w:p w:rsidR="0040658A" w:rsidRDefault="0040658A" w:rsidP="0040658A">
            <w:pPr>
              <w:jc w:val="center"/>
            </w:pPr>
          </w:p>
          <w:p w:rsidR="007C1D3B" w:rsidRPr="007C1D3B" w:rsidRDefault="000D2D58" w:rsidP="007C1D3B">
            <w:pPr>
              <w:spacing w:after="160" w:line="259" w:lineRule="auto"/>
              <w:rPr>
                <w:rFonts w:asciiTheme="minorHAnsi" w:eastAsiaTheme="minorHAnsi" w:hAnsiTheme="minorHAnsi" w:cstheme="minorBidi"/>
                <w:sz w:val="22"/>
                <w:szCs w:val="22"/>
              </w:rPr>
            </w:pPr>
            <w:r w:rsidRPr="008F1F1C">
              <w:rPr>
                <w:noProof/>
              </w:rPr>
              <w:drawing>
                <wp:inline distT="0" distB="0" distL="0" distR="0" wp14:anchorId="1F298931" wp14:editId="1780E423">
                  <wp:extent cx="2130552" cy="1453896"/>
                  <wp:effectExtent l="0" t="0" r="3175" b="0"/>
                  <wp:docPr id="2" name="Picture 2" descr="C:\Users\PMacBeth\AppData\Local\Microsoft\Windows\INetCache\Content.Outlook\0F7ZV4GV\iStock_00000197399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Beth\AppData\Local\Microsoft\Windows\INetCache\Content.Outlook\0F7ZV4GV\iStock_000001973990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0552" cy="1453896"/>
                          </a:xfrm>
                          <a:prstGeom prst="rect">
                            <a:avLst/>
                          </a:prstGeom>
                          <a:noFill/>
                          <a:ln>
                            <a:noFill/>
                          </a:ln>
                        </pic:spPr>
                      </pic:pic>
                    </a:graphicData>
                  </a:graphic>
                </wp:inline>
              </w:drawing>
            </w:r>
            <w:r w:rsidR="007C1D3B" w:rsidRPr="007C1D3B">
              <w:rPr>
                <w:rFonts w:asciiTheme="minorHAnsi" w:eastAsiaTheme="minorHAnsi" w:hAnsiTheme="minorHAnsi" w:cstheme="minorBidi"/>
                <w:noProof/>
                <w:sz w:val="22"/>
                <w:szCs w:val="22"/>
              </w:rPr>
              <w:drawing>
                <wp:inline distT="0" distB="0" distL="0" distR="0" wp14:anchorId="4B61AE97" wp14:editId="7D73B2B7">
                  <wp:extent cx="2075180" cy="1446908"/>
                  <wp:effectExtent l="0" t="0" r="1270" b="1270"/>
                  <wp:docPr id="5" name="Picture 5" descr="P:\Advancement Group\Our Kids\stock photos\iStock_00000873437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dvancement Group\Our Kids\stock photos\iStock_000008734376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772" cy="1448018"/>
                          </a:xfrm>
                          <a:prstGeom prst="rect">
                            <a:avLst/>
                          </a:prstGeom>
                          <a:noFill/>
                          <a:ln>
                            <a:noFill/>
                          </a:ln>
                        </pic:spPr>
                      </pic:pic>
                    </a:graphicData>
                  </a:graphic>
                </wp:inline>
              </w:drawing>
            </w:r>
          </w:p>
          <w:p w:rsidR="007C1D3B" w:rsidRPr="007C1D3B" w:rsidRDefault="007C1D3B" w:rsidP="000D2D58">
            <w:pPr>
              <w:rPr>
                <w:rFonts w:ascii="Verdana" w:hAnsi="Verdana"/>
                <w:sz w:val="18"/>
                <w:szCs w:val="18"/>
              </w:rPr>
            </w:pPr>
            <w:r>
              <w:rPr>
                <w:rFonts w:ascii="Verdana" w:hAnsi="Verdana"/>
                <w:sz w:val="18"/>
                <w:szCs w:val="18"/>
              </w:rPr>
              <w:t>By the time Austin was referred to M</w:t>
            </w:r>
            <w:r w:rsidR="000D2D58">
              <w:rPr>
                <w:rFonts w:ascii="Verdana" w:hAnsi="Verdana"/>
                <w:sz w:val="18"/>
                <w:szCs w:val="18"/>
              </w:rPr>
              <w:t>ethodist Home for Children</w:t>
            </w:r>
            <w:r>
              <w:rPr>
                <w:rFonts w:ascii="Verdana" w:hAnsi="Verdana"/>
                <w:sz w:val="18"/>
                <w:szCs w:val="18"/>
              </w:rPr>
              <w:t>, he was arrogant and disrespectful toward authority figures. Like many teens, he</w:t>
            </w:r>
            <w:r w:rsidR="000D2D58">
              <w:rPr>
                <w:rFonts w:ascii="Verdana" w:hAnsi="Verdana"/>
                <w:sz w:val="18"/>
                <w:szCs w:val="18"/>
              </w:rPr>
              <w:t xml:space="preserve"> </w:t>
            </w:r>
            <w:r>
              <w:rPr>
                <w:rFonts w:ascii="Verdana" w:hAnsi="Verdana"/>
                <w:sz w:val="18"/>
                <w:szCs w:val="18"/>
              </w:rPr>
              <w:t>didn’t see the problem at first. But the structure of the home appealed to him and he began to appreciate the skills he was learning, like asking for and accepting feedback. He al</w:t>
            </w:r>
            <w:r w:rsidR="000D2D58">
              <w:rPr>
                <w:rFonts w:ascii="Verdana" w:hAnsi="Verdana"/>
                <w:sz w:val="18"/>
                <w:szCs w:val="18"/>
              </w:rPr>
              <w:t>so began to think about the decisions he’d made</w:t>
            </w:r>
          </w:p>
        </w:tc>
      </w:tr>
      <w:tr w:rsidR="004E20C0" w:rsidTr="005F2256">
        <w:trPr>
          <w:trHeight w:val="13095"/>
        </w:trPr>
        <w:tc>
          <w:tcPr>
            <w:tcW w:w="2503" w:type="dxa"/>
            <w:shd w:val="clear" w:color="auto" w:fill="ADC299"/>
          </w:tcPr>
          <w:p w:rsidR="00BB688F" w:rsidRPr="00D2561C" w:rsidRDefault="00D2561C" w:rsidP="00BB688F">
            <w:pPr>
              <w:rPr>
                <w:rFonts w:ascii="Verdana" w:hAnsi="Verdana"/>
                <w:b/>
                <w:bCs/>
                <w:sz w:val="20"/>
                <w:szCs w:val="20"/>
              </w:rPr>
            </w:pPr>
            <w:r w:rsidRPr="00D2561C">
              <w:rPr>
                <w:rFonts w:ascii="Verdana" w:hAnsi="Verdana"/>
                <w:b/>
                <w:bCs/>
                <w:sz w:val="20"/>
                <w:szCs w:val="20"/>
              </w:rPr>
              <w:t>Tee</w:t>
            </w:r>
            <w:r w:rsidR="00BB688F" w:rsidRPr="00D2561C">
              <w:rPr>
                <w:rFonts w:ascii="Verdana" w:hAnsi="Verdana"/>
                <w:b/>
                <w:bCs/>
                <w:sz w:val="20"/>
                <w:szCs w:val="20"/>
              </w:rPr>
              <w:t xml:space="preserve"> T</w:t>
            </w:r>
            <w:r w:rsidRPr="00D2561C">
              <w:rPr>
                <w:rFonts w:ascii="Verdana" w:hAnsi="Verdana"/>
                <w:b/>
                <w:bCs/>
                <w:sz w:val="20"/>
                <w:szCs w:val="20"/>
              </w:rPr>
              <w:t>ime</w:t>
            </w:r>
            <w:r w:rsidR="00BB688F" w:rsidRPr="00D2561C">
              <w:rPr>
                <w:rFonts w:ascii="Verdana" w:hAnsi="Verdana"/>
                <w:b/>
                <w:bCs/>
                <w:sz w:val="20"/>
                <w:szCs w:val="20"/>
              </w:rPr>
              <w:t>: 9 AM</w:t>
            </w:r>
          </w:p>
          <w:p w:rsidR="009F4575" w:rsidRPr="004A2C72" w:rsidRDefault="00AE01B7" w:rsidP="004A2C72">
            <w:r w:rsidRPr="00D2561C">
              <w:rPr>
                <w:rFonts w:ascii="Verdana" w:hAnsi="Verdana"/>
                <w:b/>
                <w:bCs/>
                <w:sz w:val="20"/>
                <w:szCs w:val="20"/>
              </w:rPr>
              <w:t>Registration</w:t>
            </w:r>
            <w:r w:rsidR="00D2561C" w:rsidRPr="00D2561C">
              <w:rPr>
                <w:rFonts w:ascii="Verdana" w:hAnsi="Verdana"/>
                <w:b/>
                <w:bCs/>
                <w:sz w:val="20"/>
                <w:szCs w:val="20"/>
              </w:rPr>
              <w:t>:</w:t>
            </w:r>
            <w:r w:rsidRPr="00D2561C">
              <w:rPr>
                <w:rFonts w:ascii="Verdana" w:hAnsi="Verdana"/>
                <w:b/>
                <w:bCs/>
                <w:sz w:val="20"/>
                <w:szCs w:val="20"/>
              </w:rPr>
              <w:t xml:space="preserve"> 8</w:t>
            </w:r>
            <w:r w:rsidR="00D2561C" w:rsidRPr="00D2561C">
              <w:rPr>
                <w:rFonts w:ascii="Verdana" w:hAnsi="Verdana"/>
                <w:b/>
                <w:bCs/>
                <w:sz w:val="20"/>
                <w:szCs w:val="20"/>
              </w:rPr>
              <w:t xml:space="preserve"> </w:t>
            </w:r>
            <w:r w:rsidRPr="00D2561C">
              <w:rPr>
                <w:rFonts w:ascii="Verdana" w:hAnsi="Verdana"/>
                <w:b/>
                <w:bCs/>
                <w:sz w:val="20"/>
                <w:szCs w:val="20"/>
              </w:rPr>
              <w:t>AM</w:t>
            </w:r>
            <w:r w:rsidR="0076197E" w:rsidRPr="004A2C72">
              <w:rPr>
                <w:b/>
                <w:bCs/>
              </w:rPr>
              <w:br/>
            </w:r>
          </w:p>
          <w:p w:rsidR="009F099B" w:rsidRPr="00D2561C" w:rsidRDefault="009F4575" w:rsidP="000741B0">
            <w:pPr>
              <w:rPr>
                <w:rFonts w:ascii="Verdana" w:hAnsi="Verdana"/>
                <w:sz w:val="22"/>
                <w:szCs w:val="22"/>
              </w:rPr>
            </w:pPr>
            <w:r w:rsidRPr="00D2561C">
              <w:rPr>
                <w:rFonts w:ascii="Verdana" w:hAnsi="Verdana"/>
                <w:sz w:val="22"/>
                <w:szCs w:val="22"/>
              </w:rPr>
              <w:t xml:space="preserve">Enjoy a </w:t>
            </w:r>
            <w:r w:rsidR="0076197E" w:rsidRPr="00D2561C">
              <w:rPr>
                <w:rFonts w:ascii="Verdana" w:hAnsi="Verdana"/>
                <w:sz w:val="22"/>
                <w:szCs w:val="22"/>
              </w:rPr>
              <w:t xml:space="preserve">great day raising money for a great cause! Range balls, </w:t>
            </w:r>
            <w:r w:rsidRPr="00D2561C">
              <w:rPr>
                <w:rFonts w:ascii="Verdana" w:hAnsi="Verdana"/>
                <w:sz w:val="22"/>
                <w:szCs w:val="22"/>
              </w:rPr>
              <w:t>18 holes o</w:t>
            </w:r>
            <w:r w:rsidR="00BE7425" w:rsidRPr="00D2561C">
              <w:rPr>
                <w:rFonts w:ascii="Verdana" w:hAnsi="Verdana"/>
                <w:sz w:val="22"/>
                <w:szCs w:val="22"/>
              </w:rPr>
              <w:t>f golf (including cart), lunch,</w:t>
            </w:r>
            <w:r w:rsidR="000741B0" w:rsidRPr="00D2561C">
              <w:rPr>
                <w:rFonts w:ascii="Verdana" w:hAnsi="Verdana"/>
                <w:sz w:val="22"/>
                <w:szCs w:val="22"/>
              </w:rPr>
              <w:t xml:space="preserve"> cold beverages</w:t>
            </w:r>
            <w:r w:rsidR="00845F45" w:rsidRPr="00D2561C">
              <w:rPr>
                <w:rFonts w:ascii="Verdana" w:hAnsi="Verdana"/>
                <w:sz w:val="22"/>
                <w:szCs w:val="22"/>
              </w:rPr>
              <w:t xml:space="preserve">, </w:t>
            </w:r>
            <w:r w:rsidR="00BE7425" w:rsidRPr="00D2561C">
              <w:rPr>
                <w:rFonts w:ascii="Verdana" w:hAnsi="Verdana"/>
                <w:sz w:val="22"/>
                <w:szCs w:val="22"/>
              </w:rPr>
              <w:t xml:space="preserve">goody bags and plenty of door prizes </w:t>
            </w:r>
            <w:r w:rsidR="00BE7425" w:rsidRPr="00D2561C">
              <w:rPr>
                <w:rFonts w:ascii="Verdana" w:hAnsi="Verdana"/>
                <w:b/>
                <w:sz w:val="22"/>
                <w:szCs w:val="22"/>
              </w:rPr>
              <w:t>--</w:t>
            </w:r>
            <w:r w:rsidR="00BE7425" w:rsidRPr="00D2561C">
              <w:rPr>
                <w:rFonts w:ascii="Verdana" w:hAnsi="Verdana"/>
                <w:sz w:val="22"/>
                <w:szCs w:val="22"/>
              </w:rPr>
              <w:t xml:space="preserve"> </w:t>
            </w:r>
            <w:r w:rsidR="00845F45" w:rsidRPr="00D2561C">
              <w:rPr>
                <w:rFonts w:ascii="Verdana" w:hAnsi="Verdana"/>
                <w:sz w:val="22"/>
                <w:szCs w:val="22"/>
              </w:rPr>
              <w:t>a</w:t>
            </w:r>
            <w:r w:rsidR="000741B0" w:rsidRPr="00D2561C">
              <w:rPr>
                <w:rFonts w:ascii="Verdana" w:hAnsi="Verdana"/>
                <w:sz w:val="22"/>
                <w:szCs w:val="22"/>
              </w:rPr>
              <w:t xml:space="preserve">ll for just </w:t>
            </w:r>
            <w:r w:rsidR="000741B0" w:rsidRPr="00D2561C">
              <w:rPr>
                <w:rFonts w:ascii="Verdana" w:hAnsi="Verdana"/>
                <w:b/>
                <w:sz w:val="22"/>
                <w:szCs w:val="22"/>
              </w:rPr>
              <w:t>$75</w:t>
            </w:r>
            <w:r w:rsidR="00845F45" w:rsidRPr="00D2561C">
              <w:rPr>
                <w:rFonts w:ascii="Verdana" w:hAnsi="Verdana"/>
                <w:b/>
                <w:sz w:val="22"/>
                <w:szCs w:val="22"/>
              </w:rPr>
              <w:t xml:space="preserve"> per</w:t>
            </w:r>
            <w:r w:rsidRPr="00D2561C">
              <w:rPr>
                <w:rFonts w:ascii="Verdana" w:hAnsi="Verdana"/>
                <w:b/>
                <w:sz w:val="22"/>
                <w:szCs w:val="22"/>
              </w:rPr>
              <w:t xml:space="preserve"> player</w:t>
            </w:r>
            <w:r w:rsidR="00087B07" w:rsidRPr="00D2561C">
              <w:rPr>
                <w:rFonts w:ascii="Verdana" w:hAnsi="Verdana"/>
                <w:sz w:val="22"/>
                <w:szCs w:val="22"/>
              </w:rPr>
              <w:t xml:space="preserve"> </w:t>
            </w:r>
            <w:r w:rsidR="00087B07" w:rsidRPr="004E20C0">
              <w:rPr>
                <w:rFonts w:ascii="Verdana" w:hAnsi="Verdana"/>
                <w:b/>
                <w:sz w:val="22"/>
                <w:szCs w:val="22"/>
              </w:rPr>
              <w:t>or</w:t>
            </w:r>
            <w:r w:rsidR="00087B07" w:rsidRPr="00D2561C">
              <w:rPr>
                <w:rFonts w:ascii="Verdana" w:hAnsi="Verdana"/>
                <w:sz w:val="22"/>
                <w:szCs w:val="22"/>
              </w:rPr>
              <w:t xml:space="preserve"> </w:t>
            </w:r>
            <w:r w:rsidR="00087B07" w:rsidRPr="00D2561C">
              <w:rPr>
                <w:rFonts w:ascii="Verdana" w:hAnsi="Verdana"/>
                <w:b/>
                <w:sz w:val="22"/>
                <w:szCs w:val="22"/>
              </w:rPr>
              <w:t>$</w:t>
            </w:r>
            <w:r w:rsidR="000741B0" w:rsidRPr="00D2561C">
              <w:rPr>
                <w:rFonts w:ascii="Verdana" w:hAnsi="Verdana"/>
                <w:b/>
                <w:sz w:val="22"/>
                <w:szCs w:val="22"/>
              </w:rPr>
              <w:t>3</w:t>
            </w:r>
            <w:r w:rsidR="00087B07" w:rsidRPr="00D2561C">
              <w:rPr>
                <w:rFonts w:ascii="Verdana" w:hAnsi="Verdana"/>
                <w:b/>
                <w:sz w:val="22"/>
                <w:szCs w:val="22"/>
              </w:rPr>
              <w:t>00 per team of 4</w:t>
            </w:r>
            <w:r w:rsidR="00087B07" w:rsidRPr="00D2561C">
              <w:rPr>
                <w:rFonts w:ascii="Verdana" w:hAnsi="Verdana"/>
                <w:sz w:val="22"/>
                <w:szCs w:val="22"/>
              </w:rPr>
              <w:t>.</w:t>
            </w:r>
            <w:r w:rsidR="009F099B" w:rsidRPr="00D2561C">
              <w:rPr>
                <w:rFonts w:ascii="Verdana" w:hAnsi="Verdana"/>
                <w:sz w:val="22"/>
                <w:szCs w:val="22"/>
              </w:rPr>
              <w:t xml:space="preserve"> </w:t>
            </w:r>
          </w:p>
          <w:p w:rsidR="009F099B" w:rsidRDefault="009F099B" w:rsidP="000741B0"/>
          <w:p w:rsidR="009F4575" w:rsidRPr="00D2561C" w:rsidRDefault="009F099B" w:rsidP="000741B0">
            <w:pPr>
              <w:rPr>
                <w:rFonts w:ascii="Verdana" w:hAnsi="Verdana"/>
                <w:sz w:val="20"/>
                <w:szCs w:val="20"/>
              </w:rPr>
            </w:pPr>
            <w:proofErr w:type="gramStart"/>
            <w:r w:rsidRPr="00D2561C">
              <w:rPr>
                <w:rFonts w:ascii="Verdana" w:hAnsi="Verdana"/>
                <w:b/>
                <w:sz w:val="20"/>
                <w:szCs w:val="20"/>
              </w:rPr>
              <w:t>Hole</w:t>
            </w:r>
            <w:proofErr w:type="gramEnd"/>
            <w:r w:rsidRPr="00D2561C">
              <w:rPr>
                <w:rFonts w:ascii="Verdana" w:hAnsi="Verdana"/>
                <w:b/>
                <w:sz w:val="20"/>
                <w:szCs w:val="20"/>
              </w:rPr>
              <w:t xml:space="preserve"> sponsorships are $100</w:t>
            </w:r>
            <w:r w:rsidRPr="00D2561C">
              <w:rPr>
                <w:rFonts w:ascii="Verdana" w:hAnsi="Verdana"/>
                <w:sz w:val="20"/>
                <w:szCs w:val="20"/>
              </w:rPr>
              <w:t>.</w:t>
            </w:r>
          </w:p>
          <w:p w:rsidR="000741B0" w:rsidRDefault="000741B0" w:rsidP="000741B0"/>
          <w:p w:rsidR="004E20C0" w:rsidRDefault="000741B0" w:rsidP="00D2561C">
            <w:pPr>
              <w:spacing w:line="276" w:lineRule="auto"/>
              <w:rPr>
                <w:rFonts w:ascii="Verdana" w:hAnsi="Verdana"/>
                <w:sz w:val="18"/>
                <w:szCs w:val="18"/>
              </w:rPr>
            </w:pPr>
            <w:r w:rsidRPr="00D2561C">
              <w:rPr>
                <w:rFonts w:ascii="Verdana" w:hAnsi="Verdana"/>
                <w:sz w:val="18"/>
                <w:szCs w:val="18"/>
              </w:rPr>
              <w:t>The MO/MHC Alumni Association is a nonprofit, 501(c</w:t>
            </w:r>
            <w:proofErr w:type="gramStart"/>
            <w:r w:rsidRPr="00D2561C">
              <w:rPr>
                <w:rFonts w:ascii="Verdana" w:hAnsi="Verdana"/>
                <w:sz w:val="18"/>
                <w:szCs w:val="18"/>
              </w:rPr>
              <w:t>)(</w:t>
            </w:r>
            <w:proofErr w:type="gramEnd"/>
            <w:r w:rsidRPr="00D2561C">
              <w:rPr>
                <w:rFonts w:ascii="Verdana" w:hAnsi="Verdana"/>
                <w:sz w:val="18"/>
                <w:szCs w:val="18"/>
              </w:rPr>
              <w:t>3) organization.</w:t>
            </w:r>
            <w:r w:rsidR="00BB688F" w:rsidRPr="00D2561C">
              <w:rPr>
                <w:rFonts w:ascii="Verdana" w:hAnsi="Verdana"/>
                <w:sz w:val="18"/>
                <w:szCs w:val="18"/>
              </w:rPr>
              <w:t xml:space="preserve"> Members</w:t>
            </w:r>
            <w:r w:rsidR="00AE47B7" w:rsidRPr="00D2561C">
              <w:rPr>
                <w:rFonts w:ascii="Verdana" w:hAnsi="Verdana"/>
                <w:sz w:val="18"/>
                <w:szCs w:val="18"/>
              </w:rPr>
              <w:t xml:space="preserve"> have experienced </w:t>
            </w:r>
            <w:r w:rsidR="00BB688F" w:rsidRPr="00D2561C">
              <w:rPr>
                <w:rFonts w:ascii="Verdana" w:hAnsi="Verdana"/>
                <w:sz w:val="18"/>
                <w:szCs w:val="18"/>
              </w:rPr>
              <w:t xml:space="preserve">for themselves </w:t>
            </w:r>
            <w:r w:rsidR="00AE47B7" w:rsidRPr="00D2561C">
              <w:rPr>
                <w:rFonts w:ascii="Verdana" w:hAnsi="Verdana"/>
                <w:sz w:val="18"/>
                <w:szCs w:val="18"/>
              </w:rPr>
              <w:t xml:space="preserve">the life-changing work done by Methodist Home </w:t>
            </w:r>
            <w:r w:rsidR="00D2561C" w:rsidRPr="00D2561C">
              <w:rPr>
                <w:rFonts w:ascii="Verdana" w:hAnsi="Verdana"/>
                <w:sz w:val="18"/>
                <w:szCs w:val="18"/>
              </w:rPr>
              <w:t>for</w:t>
            </w:r>
            <w:r w:rsidR="00AE47B7" w:rsidRPr="00D2561C">
              <w:rPr>
                <w:rFonts w:ascii="Verdana" w:hAnsi="Verdana"/>
                <w:sz w:val="18"/>
                <w:szCs w:val="18"/>
              </w:rPr>
              <w:t xml:space="preserve"> Children!</w:t>
            </w:r>
            <w:r w:rsidR="004E20C0">
              <w:rPr>
                <w:rFonts w:ascii="Verdana" w:hAnsi="Verdana"/>
                <w:sz w:val="18"/>
                <w:szCs w:val="18"/>
              </w:rPr>
              <w:t xml:space="preserve"> </w:t>
            </w:r>
          </w:p>
          <w:p w:rsidR="004E20C0" w:rsidRDefault="004E20C0" w:rsidP="00D2561C">
            <w:pPr>
              <w:spacing w:line="276" w:lineRule="auto"/>
              <w:rPr>
                <w:rFonts w:ascii="Verdana" w:hAnsi="Verdana"/>
                <w:sz w:val="18"/>
                <w:szCs w:val="18"/>
              </w:rPr>
            </w:pPr>
          </w:p>
          <w:p w:rsidR="009F4575" w:rsidRPr="00D2561C" w:rsidRDefault="004A2C72" w:rsidP="00D2561C">
            <w:pPr>
              <w:spacing w:line="276" w:lineRule="auto"/>
              <w:rPr>
                <w:rFonts w:ascii="Verdana" w:hAnsi="Verdana"/>
                <w:sz w:val="18"/>
                <w:szCs w:val="18"/>
              </w:rPr>
            </w:pPr>
            <w:r w:rsidRPr="00D2561C">
              <w:rPr>
                <w:rFonts w:ascii="Verdana" w:hAnsi="Verdana"/>
                <w:sz w:val="18"/>
                <w:szCs w:val="18"/>
              </w:rPr>
              <w:t xml:space="preserve">For </w:t>
            </w:r>
            <w:r w:rsidR="00D2561C" w:rsidRPr="00D2561C">
              <w:rPr>
                <w:rFonts w:ascii="Verdana" w:hAnsi="Verdana"/>
                <w:sz w:val="18"/>
                <w:szCs w:val="18"/>
              </w:rPr>
              <w:t xml:space="preserve">more </w:t>
            </w:r>
            <w:r w:rsidRPr="00D2561C">
              <w:rPr>
                <w:rFonts w:ascii="Verdana" w:hAnsi="Verdana"/>
                <w:sz w:val="18"/>
                <w:szCs w:val="18"/>
              </w:rPr>
              <w:t>i</w:t>
            </w:r>
            <w:r w:rsidR="00087B07" w:rsidRPr="00D2561C">
              <w:rPr>
                <w:rFonts w:ascii="Verdana" w:hAnsi="Verdana"/>
                <w:sz w:val="18"/>
                <w:szCs w:val="18"/>
              </w:rPr>
              <w:t>nfo</w:t>
            </w:r>
            <w:r w:rsidR="00AB13E0" w:rsidRPr="00D2561C">
              <w:rPr>
                <w:rFonts w:ascii="Verdana" w:hAnsi="Verdana"/>
                <w:sz w:val="18"/>
                <w:szCs w:val="18"/>
              </w:rPr>
              <w:t xml:space="preserve"> a</w:t>
            </w:r>
            <w:r w:rsidR="00087B07" w:rsidRPr="00D2561C">
              <w:rPr>
                <w:rFonts w:ascii="Verdana" w:hAnsi="Verdana"/>
                <w:sz w:val="18"/>
                <w:szCs w:val="18"/>
              </w:rPr>
              <w:t>nd</w:t>
            </w:r>
            <w:r w:rsidR="00D2561C" w:rsidRPr="00D2561C">
              <w:rPr>
                <w:rFonts w:ascii="Verdana" w:hAnsi="Verdana"/>
                <w:sz w:val="18"/>
                <w:szCs w:val="18"/>
              </w:rPr>
              <w:t>/or</w:t>
            </w:r>
            <w:r w:rsidR="00087B07" w:rsidRPr="00D2561C">
              <w:rPr>
                <w:rFonts w:ascii="Verdana" w:hAnsi="Verdana"/>
                <w:sz w:val="18"/>
                <w:szCs w:val="18"/>
              </w:rPr>
              <w:t xml:space="preserve"> </w:t>
            </w:r>
            <w:r w:rsidRPr="00D2561C">
              <w:rPr>
                <w:rFonts w:ascii="Verdana" w:hAnsi="Verdana"/>
                <w:sz w:val="18"/>
                <w:szCs w:val="18"/>
              </w:rPr>
              <w:t xml:space="preserve">to </w:t>
            </w:r>
            <w:r w:rsidR="005301EC" w:rsidRPr="00D2561C">
              <w:rPr>
                <w:rFonts w:ascii="Verdana" w:hAnsi="Verdana"/>
                <w:sz w:val="18"/>
                <w:szCs w:val="18"/>
              </w:rPr>
              <w:t>r</w:t>
            </w:r>
            <w:r w:rsidRPr="00D2561C">
              <w:rPr>
                <w:rFonts w:ascii="Verdana" w:hAnsi="Verdana"/>
                <w:sz w:val="18"/>
                <w:szCs w:val="18"/>
              </w:rPr>
              <w:t>egister</w:t>
            </w:r>
            <w:r w:rsidR="00AB13E0" w:rsidRPr="00D2561C">
              <w:rPr>
                <w:rFonts w:ascii="Verdana" w:hAnsi="Verdana"/>
                <w:sz w:val="18"/>
                <w:szCs w:val="18"/>
              </w:rPr>
              <w:t xml:space="preserve">, </w:t>
            </w:r>
            <w:r w:rsidR="00087B07" w:rsidRPr="00D2561C">
              <w:rPr>
                <w:rFonts w:ascii="Verdana" w:hAnsi="Verdana"/>
                <w:sz w:val="18"/>
                <w:szCs w:val="18"/>
              </w:rPr>
              <w:t>call</w:t>
            </w:r>
            <w:r w:rsidR="005301EC" w:rsidRPr="00D2561C">
              <w:rPr>
                <w:rFonts w:ascii="Verdana" w:hAnsi="Verdana"/>
                <w:sz w:val="18"/>
                <w:szCs w:val="18"/>
              </w:rPr>
              <w:t xml:space="preserve"> or email</w:t>
            </w:r>
            <w:r w:rsidR="00087B07" w:rsidRPr="00D2561C">
              <w:rPr>
                <w:rFonts w:ascii="Verdana" w:hAnsi="Verdana"/>
                <w:sz w:val="18"/>
                <w:szCs w:val="18"/>
              </w:rPr>
              <w:t xml:space="preserve"> Joe Pearce</w:t>
            </w:r>
            <w:r w:rsidRPr="00D2561C">
              <w:rPr>
                <w:rFonts w:ascii="Verdana" w:hAnsi="Verdana"/>
                <w:sz w:val="18"/>
                <w:szCs w:val="18"/>
              </w:rPr>
              <w:t xml:space="preserve"> at </w:t>
            </w:r>
            <w:r w:rsidR="00057CB0" w:rsidRPr="00D2561C">
              <w:rPr>
                <w:rFonts w:ascii="Verdana" w:hAnsi="Verdana"/>
                <w:sz w:val="18"/>
                <w:szCs w:val="18"/>
              </w:rPr>
              <w:t>3</w:t>
            </w:r>
            <w:r w:rsidR="00087B07" w:rsidRPr="00D2561C">
              <w:rPr>
                <w:rFonts w:ascii="Verdana" w:hAnsi="Verdana"/>
                <w:sz w:val="18"/>
                <w:szCs w:val="18"/>
              </w:rPr>
              <w:t>36</w:t>
            </w:r>
            <w:r w:rsidR="00057CB0" w:rsidRPr="00D2561C">
              <w:rPr>
                <w:rFonts w:ascii="Verdana" w:hAnsi="Verdana"/>
                <w:sz w:val="18"/>
                <w:szCs w:val="18"/>
              </w:rPr>
              <w:t>-</w:t>
            </w:r>
            <w:r w:rsidR="00087B07" w:rsidRPr="00D2561C">
              <w:rPr>
                <w:rFonts w:ascii="Verdana" w:hAnsi="Verdana"/>
                <w:sz w:val="18"/>
                <w:szCs w:val="18"/>
              </w:rPr>
              <w:t>213-6555</w:t>
            </w:r>
            <w:r w:rsidR="00D2561C" w:rsidRPr="00D2561C">
              <w:rPr>
                <w:rFonts w:ascii="Verdana" w:hAnsi="Verdana"/>
                <w:sz w:val="18"/>
                <w:szCs w:val="18"/>
              </w:rPr>
              <w:t>; pearcejosh65@gmail.com</w:t>
            </w:r>
          </w:p>
          <w:p w:rsidR="00D2561C" w:rsidRDefault="00D2561C" w:rsidP="005301EC">
            <w:pPr>
              <w:rPr>
                <w:sz w:val="20"/>
                <w:szCs w:val="20"/>
              </w:rPr>
            </w:pPr>
          </w:p>
          <w:p w:rsidR="00046BC6" w:rsidRPr="00D2561C" w:rsidRDefault="00046BC6" w:rsidP="005301EC">
            <w:pPr>
              <w:rPr>
                <w:sz w:val="20"/>
                <w:szCs w:val="20"/>
              </w:rPr>
            </w:pPr>
          </w:p>
          <w:p w:rsidR="00AB69B7" w:rsidRDefault="00A1714B" w:rsidP="00AB69B7">
            <w:pPr>
              <w:jc w:val="center"/>
            </w:pPr>
            <w:r w:rsidRPr="00087B07">
              <w:rPr>
                <w:noProof/>
              </w:rPr>
              <w:drawing>
                <wp:inline distT="0" distB="0" distL="0" distR="0" wp14:anchorId="75E206FC" wp14:editId="7B32E5AF">
                  <wp:extent cx="1161288" cy="2121408"/>
                  <wp:effectExtent l="0" t="0" r="1270" b="0"/>
                  <wp:docPr id="4" name="Picture 4" descr="\\mh.mhfc.org\Priv\User Data\PMacBeth\Documents\My Pictures\MHC logo 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mhfc.org\Priv\User Data\PMacBeth\Documents\My Pictures\MHC logo in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288" cy="2121408"/>
                          </a:xfrm>
                          <a:prstGeom prst="rect">
                            <a:avLst/>
                          </a:prstGeom>
                          <a:solidFill>
                            <a:srgbClr val="5B9BD5"/>
                          </a:solidFill>
                          <a:ln>
                            <a:noFill/>
                          </a:ln>
                        </pic:spPr>
                      </pic:pic>
                    </a:graphicData>
                  </a:graphic>
                </wp:inline>
              </w:drawing>
            </w:r>
          </w:p>
        </w:tc>
        <w:tc>
          <w:tcPr>
            <w:tcW w:w="279" w:type="dxa"/>
          </w:tcPr>
          <w:p w:rsidR="009F4575" w:rsidRDefault="009F4575"/>
        </w:tc>
        <w:tc>
          <w:tcPr>
            <w:tcW w:w="7514" w:type="dxa"/>
            <w:gridSpan w:val="2"/>
          </w:tcPr>
          <w:p w:rsidR="001E48AF" w:rsidRPr="00801103" w:rsidRDefault="000D2D58" w:rsidP="001E48AF">
            <w:pPr>
              <w:pStyle w:val="NormalWeb"/>
              <w:shd w:val="clear" w:color="auto" w:fill="FFFFFF"/>
              <w:spacing w:before="0" w:beforeAutospacing="0" w:after="225" w:afterAutospacing="0"/>
              <w:rPr>
                <w:rFonts w:ascii="Verdana" w:hAnsi="Verdana"/>
                <w:color w:val="333333"/>
                <w:sz w:val="18"/>
                <w:szCs w:val="18"/>
              </w:rPr>
            </w:pPr>
            <w:proofErr w:type="gramStart"/>
            <w:r>
              <w:rPr>
                <w:rFonts w:ascii="Verdana" w:hAnsi="Verdana"/>
                <w:color w:val="333333"/>
                <w:sz w:val="18"/>
                <w:szCs w:val="18"/>
              </w:rPr>
              <w:t>a</w:t>
            </w:r>
            <w:r w:rsidR="001E48AF" w:rsidRPr="00801103">
              <w:rPr>
                <w:rFonts w:ascii="Verdana" w:hAnsi="Verdana"/>
                <w:color w:val="333333"/>
                <w:sz w:val="18"/>
                <w:szCs w:val="18"/>
              </w:rPr>
              <w:t>nd</w:t>
            </w:r>
            <w:proofErr w:type="gramEnd"/>
            <w:r w:rsidR="001E48AF" w:rsidRPr="00801103">
              <w:rPr>
                <w:rFonts w:ascii="Verdana" w:hAnsi="Verdana"/>
                <w:color w:val="333333"/>
                <w:sz w:val="18"/>
                <w:szCs w:val="18"/>
              </w:rPr>
              <w:t xml:space="preserve"> the choices that would have been better.</w:t>
            </w:r>
          </w:p>
          <w:p w:rsidR="001E48AF" w:rsidRDefault="001E48AF" w:rsidP="001E48AF">
            <w:pPr>
              <w:pStyle w:val="NormalWeb"/>
              <w:shd w:val="clear" w:color="auto" w:fill="FFFFFF"/>
              <w:spacing w:before="0" w:beforeAutospacing="0" w:after="225" w:afterAutospacing="0"/>
              <w:rPr>
                <w:rFonts w:ascii="Verdana" w:hAnsi="Verdana"/>
                <w:color w:val="333333"/>
                <w:sz w:val="18"/>
                <w:szCs w:val="18"/>
              </w:rPr>
            </w:pPr>
            <w:r w:rsidRPr="00801103">
              <w:rPr>
                <w:rFonts w:ascii="Verdana" w:hAnsi="Verdana"/>
                <w:color w:val="333333"/>
                <w:sz w:val="18"/>
                <w:szCs w:val="18"/>
              </w:rPr>
              <w:t>Austin says he’s thankful that his court counselor helped steer hi</w:t>
            </w:r>
            <w:r w:rsidR="000D2D58">
              <w:rPr>
                <w:rFonts w:ascii="Verdana" w:hAnsi="Verdana"/>
                <w:color w:val="333333"/>
                <w:sz w:val="18"/>
                <w:szCs w:val="18"/>
              </w:rPr>
              <w:t>m to MHC’s multi-purpose home</w:t>
            </w:r>
            <w:r w:rsidRPr="00801103">
              <w:rPr>
                <w:rFonts w:ascii="Verdana" w:hAnsi="Verdana"/>
                <w:color w:val="333333"/>
                <w:sz w:val="18"/>
                <w:szCs w:val="18"/>
              </w:rPr>
              <w:t xml:space="preserve"> and back toward his dreams. “He didn’t want me in a Youth Development Center or in prison,” he says. “He wants me to have a good life and I realize now that he put me in here for a reason. He wants to see me doing something better with my life.”</w:t>
            </w:r>
          </w:p>
          <w:p w:rsidR="008E6A88" w:rsidRDefault="005E13BE" w:rsidP="001E48AF">
            <w:pPr>
              <w:pStyle w:val="NormalWeb"/>
              <w:shd w:val="clear" w:color="auto" w:fill="FFFFFF"/>
              <w:spacing w:before="0" w:beforeAutospacing="0" w:after="225" w:afterAutospacing="0"/>
              <w:rPr>
                <w:rFonts w:ascii="Verdana" w:hAnsi="Verdana"/>
                <w:color w:val="333333"/>
                <w:sz w:val="18"/>
                <w:szCs w:val="18"/>
              </w:rPr>
            </w:pPr>
            <w:r>
              <w:rPr>
                <w:rFonts w:ascii="Verdana" w:hAnsi="Verdana"/>
                <w:color w:val="333333"/>
                <w:sz w:val="18"/>
                <w:szCs w:val="18"/>
              </w:rPr>
              <w:t>Joanne</w:t>
            </w:r>
            <w:r w:rsidR="008E6A88">
              <w:rPr>
                <w:rFonts w:ascii="Verdana" w:hAnsi="Verdana"/>
                <w:color w:val="333333"/>
                <w:sz w:val="18"/>
                <w:szCs w:val="18"/>
              </w:rPr>
              <w:t xml:space="preserve"> suffered repeated physical and sexual abuse from a family member and worried she could never find a “normal,” safe home until coming into care with MHC. Her foster mom, trained and supported by expe</w:t>
            </w:r>
            <w:r>
              <w:rPr>
                <w:rFonts w:ascii="Verdana" w:hAnsi="Verdana"/>
                <w:color w:val="333333"/>
                <w:sz w:val="18"/>
                <w:szCs w:val="18"/>
              </w:rPr>
              <w:t>rienced MHC staff, brought Joanne</w:t>
            </w:r>
            <w:r w:rsidR="008E6A88">
              <w:rPr>
                <w:rFonts w:ascii="Verdana" w:hAnsi="Verdana"/>
                <w:color w:val="333333"/>
                <w:sz w:val="18"/>
                <w:szCs w:val="18"/>
              </w:rPr>
              <w:t xml:space="preserve"> the stability, compassion and patient care that children with traumatic pasts need to heal and grow</w:t>
            </w:r>
            <w:r w:rsidR="00F13D2F">
              <w:rPr>
                <w:rFonts w:ascii="Verdana" w:hAnsi="Verdana"/>
                <w:color w:val="333333"/>
                <w:sz w:val="18"/>
                <w:szCs w:val="18"/>
              </w:rPr>
              <w:t xml:space="preserve"> into their full potential.</w:t>
            </w:r>
          </w:p>
          <w:p w:rsidR="007C1D3B" w:rsidRPr="00801103" w:rsidRDefault="00F13D2F" w:rsidP="001E48AF">
            <w:pPr>
              <w:pStyle w:val="NormalWeb"/>
              <w:shd w:val="clear" w:color="auto" w:fill="FFFFFF"/>
              <w:spacing w:before="0" w:beforeAutospacing="0" w:after="225" w:afterAutospacing="0"/>
              <w:rPr>
                <w:rFonts w:ascii="Verdana" w:hAnsi="Verdana"/>
                <w:color w:val="333333"/>
                <w:sz w:val="18"/>
                <w:szCs w:val="18"/>
              </w:rPr>
            </w:pPr>
            <w:r>
              <w:rPr>
                <w:rFonts w:ascii="Verdana" w:hAnsi="Verdana"/>
                <w:color w:val="333333"/>
                <w:sz w:val="18"/>
                <w:szCs w:val="18"/>
              </w:rPr>
              <w:t>Her foster mom says that she didn’t set out to adopt a teenage girl with an abusive past. “But God had a different plan,” she states, “and I see now this path is such a beautifu</w:t>
            </w:r>
            <w:r w:rsidR="005E13BE">
              <w:rPr>
                <w:rFonts w:ascii="Verdana" w:hAnsi="Verdana"/>
                <w:color w:val="333333"/>
                <w:sz w:val="18"/>
                <w:szCs w:val="18"/>
              </w:rPr>
              <w:t>l thing for the two of us. Joanne</w:t>
            </w:r>
            <w:r>
              <w:rPr>
                <w:rFonts w:ascii="Verdana" w:hAnsi="Verdana"/>
                <w:color w:val="333333"/>
                <w:sz w:val="18"/>
                <w:szCs w:val="18"/>
              </w:rPr>
              <w:t xml:space="preserve"> is very happy </w:t>
            </w:r>
            <w:r w:rsidR="002E4ED0">
              <w:rPr>
                <w:rFonts w:ascii="Verdana" w:hAnsi="Verdana"/>
                <w:color w:val="333333"/>
                <w:sz w:val="18"/>
                <w:szCs w:val="18"/>
              </w:rPr>
              <w:t>today</w:t>
            </w:r>
            <w:r>
              <w:rPr>
                <w:rFonts w:ascii="Verdana" w:hAnsi="Verdana"/>
                <w:color w:val="333333"/>
                <w:sz w:val="18"/>
                <w:szCs w:val="18"/>
              </w:rPr>
              <w:t>, like a completely different child. She really has blossomed.”</w:t>
            </w:r>
          </w:p>
          <w:p w:rsidR="001E48AF" w:rsidRPr="00CE78E5" w:rsidRDefault="001E48AF" w:rsidP="00715C58">
            <w:pPr>
              <w:rPr>
                <w:rFonts w:ascii="Verdana" w:hAnsi="Verdana"/>
                <w:b/>
                <w:sz w:val="18"/>
                <w:szCs w:val="18"/>
              </w:rPr>
            </w:pPr>
            <w:r w:rsidRPr="00CE78E5">
              <w:rPr>
                <w:rFonts w:ascii="Verdana" w:hAnsi="Verdana"/>
                <w:b/>
                <w:sz w:val="18"/>
                <w:szCs w:val="18"/>
              </w:rPr>
              <w:t>To learn more about the programs of Methodist Home for Chi</w:t>
            </w:r>
            <w:r w:rsidR="00AB13E0" w:rsidRPr="00CE78E5">
              <w:rPr>
                <w:rFonts w:ascii="Verdana" w:hAnsi="Verdana"/>
                <w:b/>
                <w:sz w:val="18"/>
                <w:szCs w:val="18"/>
              </w:rPr>
              <w:t>ldren, go to:</w:t>
            </w:r>
            <w:r w:rsidRPr="00CE78E5">
              <w:rPr>
                <w:rFonts w:ascii="Verdana" w:hAnsi="Verdana"/>
                <w:b/>
                <w:sz w:val="18"/>
                <w:szCs w:val="18"/>
              </w:rPr>
              <w:t xml:space="preserve"> </w:t>
            </w:r>
            <w:hyperlink r:id="rId8" w:history="1">
              <w:r w:rsidR="00AB13E0" w:rsidRPr="00CE78E5">
                <w:rPr>
                  <w:rStyle w:val="Hyperlink"/>
                  <w:rFonts w:ascii="Verdana" w:hAnsi="Verdana"/>
                  <w:b/>
                  <w:i/>
                  <w:color w:val="auto"/>
                  <w:sz w:val="18"/>
                  <w:szCs w:val="18"/>
                  <w:u w:val="none"/>
                </w:rPr>
                <w:t>www.mhfc.org</w:t>
              </w:r>
            </w:hyperlink>
          </w:p>
          <w:p w:rsidR="00AB13E0" w:rsidRPr="00CE78E5" w:rsidRDefault="00AB13E0" w:rsidP="00715C58">
            <w:pPr>
              <w:rPr>
                <w:rFonts w:ascii="Verdana" w:hAnsi="Verdana"/>
                <w:b/>
                <w:sz w:val="18"/>
                <w:szCs w:val="18"/>
              </w:rPr>
            </w:pPr>
          </w:p>
          <w:p w:rsidR="000D2D58" w:rsidRDefault="00AB13E0" w:rsidP="00715C58">
            <w:pPr>
              <w:rPr>
                <w:rFonts w:ascii="Verdana" w:hAnsi="Verdana"/>
                <w:b/>
                <w:sz w:val="18"/>
                <w:szCs w:val="18"/>
              </w:rPr>
            </w:pPr>
            <w:r w:rsidRPr="00CE78E5">
              <w:rPr>
                <w:rFonts w:ascii="Verdana" w:hAnsi="Verdana"/>
                <w:b/>
                <w:sz w:val="18"/>
                <w:szCs w:val="18"/>
              </w:rPr>
              <w:t>To download a player registration form</w:t>
            </w:r>
            <w:r w:rsidR="000D2D58">
              <w:rPr>
                <w:rFonts w:ascii="Verdana" w:hAnsi="Verdana"/>
                <w:b/>
                <w:sz w:val="18"/>
                <w:szCs w:val="18"/>
              </w:rPr>
              <w:t>,</w:t>
            </w:r>
          </w:p>
          <w:p w:rsidR="00CE78E5" w:rsidRPr="005876A3" w:rsidRDefault="00AB13E0" w:rsidP="00715C58">
            <w:pPr>
              <w:rPr>
                <w:rFonts w:ascii="Verdana" w:hAnsi="Verdana"/>
                <w:b/>
                <w:i/>
                <w:sz w:val="18"/>
                <w:szCs w:val="18"/>
              </w:rPr>
            </w:pPr>
            <w:r w:rsidRPr="00CE78E5">
              <w:rPr>
                <w:rFonts w:ascii="Verdana" w:hAnsi="Verdana"/>
                <w:b/>
                <w:sz w:val="18"/>
                <w:szCs w:val="18"/>
              </w:rPr>
              <w:t>go to:</w:t>
            </w:r>
            <w:r w:rsidRPr="00CE78E5">
              <w:rPr>
                <w:b/>
                <w:sz w:val="18"/>
                <w:szCs w:val="18"/>
              </w:rPr>
              <w:t xml:space="preserve"> </w:t>
            </w:r>
            <w:r w:rsidR="005876A3" w:rsidRPr="005876A3">
              <w:rPr>
                <w:rFonts w:ascii="Verdana" w:hAnsi="Verdana"/>
                <w:b/>
                <w:i/>
                <w:sz w:val="18"/>
                <w:szCs w:val="18"/>
              </w:rPr>
              <w:t>www.mo-mhcalumniassoc.org</w:t>
            </w:r>
          </w:p>
          <w:p w:rsidR="00CE78E5" w:rsidRDefault="00CE78E5" w:rsidP="00715C58">
            <w:pPr>
              <w:rPr>
                <w:b/>
                <w:sz w:val="32"/>
                <w:szCs w:val="32"/>
              </w:rPr>
            </w:pPr>
          </w:p>
          <w:p w:rsidR="00715C58" w:rsidRPr="004E20C0" w:rsidRDefault="00E817D5" w:rsidP="00715C58">
            <w:pPr>
              <w:rPr>
                <w:rFonts w:ascii="Verdana" w:hAnsi="Verdana"/>
              </w:rPr>
            </w:pPr>
            <w:r w:rsidRPr="004E20C0">
              <w:rPr>
                <w:rFonts w:ascii="Verdana" w:hAnsi="Verdana"/>
                <w:b/>
                <w:sz w:val="32"/>
                <w:szCs w:val="32"/>
              </w:rPr>
              <w:t>Player/Team/</w:t>
            </w:r>
            <w:r w:rsidR="00715C58" w:rsidRPr="004E20C0">
              <w:rPr>
                <w:rFonts w:ascii="Verdana" w:hAnsi="Verdana"/>
                <w:b/>
                <w:sz w:val="32"/>
                <w:szCs w:val="32"/>
              </w:rPr>
              <w:t>Hole Sponsors</w:t>
            </w:r>
            <w:r w:rsidR="00715C58" w:rsidRPr="004E20C0">
              <w:rPr>
                <w:rFonts w:ascii="Verdana" w:hAnsi="Verdana"/>
              </w:rPr>
              <w:t>:</w:t>
            </w:r>
          </w:p>
          <w:p w:rsidR="00E817D5" w:rsidRDefault="00E817D5" w:rsidP="00715C58"/>
          <w:p w:rsidR="00715C58" w:rsidRPr="004E20C0" w:rsidRDefault="00E817D5" w:rsidP="00715C58">
            <w:pPr>
              <w:rPr>
                <w:rFonts w:ascii="Verdana" w:hAnsi="Verdana"/>
                <w:sz w:val="28"/>
                <w:szCs w:val="28"/>
              </w:rPr>
            </w:pPr>
            <w:r w:rsidRPr="004E20C0">
              <w:rPr>
                <w:rFonts w:ascii="Verdana" w:hAnsi="Verdana"/>
                <w:sz w:val="28"/>
                <w:szCs w:val="28"/>
              </w:rPr>
              <w:t>Name(s)</w:t>
            </w:r>
            <w:r w:rsidR="00715C58" w:rsidRPr="004E20C0">
              <w:rPr>
                <w:rFonts w:ascii="Verdana" w:hAnsi="Verdana"/>
                <w:sz w:val="28"/>
                <w:szCs w:val="28"/>
              </w:rPr>
              <w:t xml:space="preserve"> </w:t>
            </w:r>
            <w:r w:rsidRPr="004E20C0">
              <w:rPr>
                <w:rFonts w:ascii="Verdana" w:hAnsi="Verdana"/>
                <w:sz w:val="28"/>
                <w:szCs w:val="28"/>
              </w:rPr>
              <w:t>_________________</w:t>
            </w:r>
            <w:r w:rsidR="004E20C0">
              <w:rPr>
                <w:rFonts w:ascii="Verdana" w:hAnsi="Verdana"/>
                <w:sz w:val="28"/>
                <w:szCs w:val="28"/>
              </w:rPr>
              <w:t>______________</w:t>
            </w:r>
          </w:p>
          <w:p w:rsidR="00715C58" w:rsidRPr="004E20C0" w:rsidRDefault="00715C58" w:rsidP="00715C58">
            <w:pPr>
              <w:rPr>
                <w:rFonts w:ascii="Verdana" w:hAnsi="Verdana"/>
                <w:sz w:val="28"/>
                <w:szCs w:val="28"/>
              </w:rPr>
            </w:pPr>
          </w:p>
          <w:p w:rsidR="00715C58" w:rsidRPr="004E20C0" w:rsidRDefault="00715C58" w:rsidP="00715C58">
            <w:pPr>
              <w:rPr>
                <w:rFonts w:ascii="Verdana" w:hAnsi="Verdana"/>
                <w:sz w:val="28"/>
                <w:szCs w:val="28"/>
              </w:rPr>
            </w:pPr>
            <w:r w:rsidRPr="004E20C0">
              <w:rPr>
                <w:rFonts w:ascii="Verdana" w:hAnsi="Verdana"/>
                <w:sz w:val="28"/>
                <w:szCs w:val="28"/>
              </w:rPr>
              <w:t>Contact Person</w:t>
            </w:r>
            <w:r w:rsidR="004E20C0">
              <w:rPr>
                <w:rFonts w:ascii="Verdana" w:hAnsi="Verdana"/>
                <w:sz w:val="28"/>
                <w:szCs w:val="28"/>
              </w:rPr>
              <w:t xml:space="preserve">: </w:t>
            </w:r>
            <w:r w:rsidRPr="004E20C0">
              <w:rPr>
                <w:rFonts w:ascii="Verdana" w:hAnsi="Verdana"/>
                <w:sz w:val="28"/>
                <w:szCs w:val="28"/>
              </w:rPr>
              <w:t>______</w:t>
            </w:r>
            <w:r w:rsidR="004E20C0">
              <w:rPr>
                <w:rFonts w:ascii="Verdana" w:hAnsi="Verdana"/>
                <w:sz w:val="28"/>
                <w:szCs w:val="28"/>
              </w:rPr>
              <w:t>___________________</w:t>
            </w:r>
          </w:p>
          <w:p w:rsidR="00715C58" w:rsidRPr="004E20C0" w:rsidRDefault="00715C58" w:rsidP="00715C58">
            <w:pPr>
              <w:rPr>
                <w:rFonts w:ascii="Verdana" w:hAnsi="Verdana"/>
                <w:sz w:val="28"/>
                <w:szCs w:val="28"/>
              </w:rPr>
            </w:pPr>
          </w:p>
          <w:p w:rsidR="00715C58" w:rsidRPr="004E20C0" w:rsidRDefault="00715C58" w:rsidP="00715C58">
            <w:pPr>
              <w:rPr>
                <w:rFonts w:ascii="Verdana" w:hAnsi="Verdana"/>
              </w:rPr>
            </w:pPr>
            <w:r w:rsidRPr="004E20C0">
              <w:rPr>
                <w:rFonts w:ascii="Verdana" w:hAnsi="Verdana"/>
                <w:sz w:val="28"/>
                <w:szCs w:val="28"/>
              </w:rPr>
              <w:t>Telephone and/or email :</w:t>
            </w:r>
            <w:r w:rsidR="004E20C0">
              <w:rPr>
                <w:rFonts w:ascii="Verdana" w:hAnsi="Verdana"/>
                <w:sz w:val="28"/>
                <w:szCs w:val="28"/>
              </w:rPr>
              <w:t xml:space="preserve"> __________________</w:t>
            </w:r>
          </w:p>
          <w:p w:rsidR="00715C58" w:rsidRPr="004E20C0" w:rsidRDefault="00715C58" w:rsidP="00715C58">
            <w:pPr>
              <w:rPr>
                <w:rFonts w:ascii="Verdana" w:hAnsi="Verdana"/>
              </w:rPr>
            </w:pPr>
          </w:p>
          <w:p w:rsidR="00715C58" w:rsidRPr="004E20C0" w:rsidRDefault="00715C58" w:rsidP="00715C58">
            <w:pPr>
              <w:rPr>
                <w:rStyle w:val="Hyperlink"/>
                <w:rFonts w:ascii="Verdana" w:hAnsi="Verdana"/>
                <w:color w:val="auto"/>
                <w:u w:val="none"/>
              </w:rPr>
            </w:pPr>
            <w:r w:rsidRPr="004E20C0">
              <w:rPr>
                <w:rFonts w:ascii="Verdana" w:hAnsi="Verdana"/>
                <w:i/>
              </w:rPr>
              <w:t>Pl</w:t>
            </w:r>
            <w:r w:rsidR="00E23DB8" w:rsidRPr="004E20C0">
              <w:rPr>
                <w:rFonts w:ascii="Verdana" w:hAnsi="Verdana"/>
                <w:i/>
              </w:rPr>
              <w:t xml:space="preserve">ease send business logo and </w:t>
            </w:r>
            <w:r w:rsidRPr="004E20C0">
              <w:rPr>
                <w:rFonts w:ascii="Verdana" w:hAnsi="Verdana"/>
                <w:i/>
              </w:rPr>
              <w:t>information that you want on the sign to</w:t>
            </w:r>
            <w:r w:rsidR="005301EC" w:rsidRPr="004E20C0">
              <w:rPr>
                <w:rFonts w:ascii="Verdana" w:hAnsi="Verdana"/>
                <w:i/>
              </w:rPr>
              <w:t xml:space="preserve"> the address below or email to</w:t>
            </w:r>
            <w:r w:rsidRPr="004E20C0">
              <w:rPr>
                <w:rFonts w:ascii="Verdana" w:hAnsi="Verdana"/>
                <w:i/>
              </w:rPr>
              <w:t>:</w:t>
            </w:r>
            <w:r w:rsidR="00845F45" w:rsidRPr="004E20C0">
              <w:rPr>
                <w:rFonts w:ascii="Verdana" w:hAnsi="Verdana"/>
                <w:i/>
              </w:rPr>
              <w:t xml:space="preserve"> </w:t>
            </w:r>
            <w:r w:rsidR="005301EC" w:rsidRPr="004E20C0">
              <w:rPr>
                <w:rFonts w:ascii="Verdana" w:hAnsi="Verdana"/>
              </w:rPr>
              <w:t>pearcejosh65@</w:t>
            </w:r>
            <w:r w:rsidR="00420C4E" w:rsidRPr="004E20C0">
              <w:rPr>
                <w:rFonts w:ascii="Verdana" w:hAnsi="Verdana"/>
              </w:rPr>
              <w:t>gmail.com</w:t>
            </w:r>
          </w:p>
          <w:p w:rsidR="00715C58" w:rsidRPr="004E20C0" w:rsidRDefault="00715C58" w:rsidP="00715C58">
            <w:pPr>
              <w:rPr>
                <w:rFonts w:ascii="Verdana" w:hAnsi="Verdana"/>
              </w:rPr>
            </w:pPr>
          </w:p>
          <w:p w:rsidR="006E4C70" w:rsidRPr="004E20C0" w:rsidRDefault="00715C58" w:rsidP="00715C58">
            <w:pPr>
              <w:rPr>
                <w:rFonts w:ascii="Verdana" w:hAnsi="Verdana"/>
              </w:rPr>
            </w:pPr>
            <w:r w:rsidRPr="004E20C0">
              <w:rPr>
                <w:rFonts w:ascii="Verdana" w:hAnsi="Verdana"/>
                <w:b/>
              </w:rPr>
              <w:t>Make check payable to</w:t>
            </w:r>
            <w:r w:rsidRPr="004E20C0">
              <w:rPr>
                <w:rFonts w:ascii="Verdana" w:hAnsi="Verdana"/>
              </w:rPr>
              <w:t>:</w:t>
            </w:r>
            <w:r w:rsidR="006E4C70" w:rsidRPr="004E20C0">
              <w:rPr>
                <w:rFonts w:ascii="Verdana" w:hAnsi="Verdana"/>
              </w:rPr>
              <w:t xml:space="preserve"> </w:t>
            </w:r>
            <w:r w:rsidRPr="004E20C0">
              <w:rPr>
                <w:rFonts w:ascii="Verdana" w:hAnsi="Verdana"/>
              </w:rPr>
              <w:t>MO/MHC Alumni Association</w:t>
            </w:r>
          </w:p>
          <w:p w:rsidR="00AB69B7" w:rsidRPr="004E20C0" w:rsidRDefault="00AB69B7" w:rsidP="00715C58">
            <w:pPr>
              <w:rPr>
                <w:rFonts w:ascii="Verdana" w:hAnsi="Verdana"/>
                <w:b/>
              </w:rPr>
            </w:pPr>
          </w:p>
          <w:p w:rsidR="00715C58" w:rsidRPr="004E20C0" w:rsidRDefault="00715C58" w:rsidP="00715C58">
            <w:pPr>
              <w:rPr>
                <w:rFonts w:ascii="Verdana" w:hAnsi="Verdana"/>
              </w:rPr>
            </w:pPr>
            <w:r w:rsidRPr="004E20C0">
              <w:rPr>
                <w:rFonts w:ascii="Verdana" w:hAnsi="Verdana"/>
                <w:b/>
              </w:rPr>
              <w:t>Mail to</w:t>
            </w:r>
            <w:r w:rsidRPr="004E20C0">
              <w:rPr>
                <w:rFonts w:ascii="Verdana" w:hAnsi="Verdana"/>
              </w:rPr>
              <w:t>:  650 Huntingdon Street, Elon, NC 27244</w:t>
            </w:r>
          </w:p>
          <w:p w:rsidR="00AB69B7" w:rsidRPr="004E20C0" w:rsidRDefault="00AB69B7" w:rsidP="00715C58">
            <w:pPr>
              <w:rPr>
                <w:rFonts w:ascii="Verdana" w:hAnsi="Verdana"/>
              </w:rPr>
            </w:pPr>
          </w:p>
          <w:p w:rsidR="009F4575" w:rsidRDefault="00834E7A" w:rsidP="00834E7A">
            <w:pPr>
              <w:jc w:val="center"/>
            </w:pPr>
            <w:r>
              <w:rPr>
                <w:noProof/>
              </w:rPr>
              <w:drawing>
                <wp:inline distT="0" distB="0" distL="0" distR="0">
                  <wp:extent cx="813816" cy="13990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clipart-200719b760edea619f1b0bfbb63855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816" cy="1399032"/>
                          </a:xfrm>
                          <a:prstGeom prst="rect">
                            <a:avLst/>
                          </a:prstGeom>
                        </pic:spPr>
                      </pic:pic>
                    </a:graphicData>
                  </a:graphic>
                </wp:inline>
              </w:drawing>
            </w:r>
          </w:p>
        </w:tc>
      </w:tr>
    </w:tbl>
    <w:p w:rsidR="009F4575" w:rsidRDefault="009F4575" w:rsidP="00F13D2F"/>
    <w:sectPr w:rsidR="009F4575" w:rsidSect="00A60D32">
      <w:pgSz w:w="12240" w:h="20160" w:code="5"/>
      <w:pgMar w:top="720" w:right="720" w:bottom="720" w:left="720" w:header="720" w:footer="720" w:gutter="72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A81A3C"/>
    <w:lvl w:ilvl="0">
      <w:numFmt w:val="decimal"/>
      <w:lvlText w:val="*"/>
      <w:lvlJc w:val="left"/>
    </w:lvl>
  </w:abstractNum>
  <w:num w:numId="1">
    <w:abstractNumId w:val="0"/>
    <w:lvlOverride w:ilvl="0">
      <w:lvl w:ilvl="0">
        <w:start w:val="1"/>
        <w:numFmt w:val="bullet"/>
        <w:lvlText w:val=""/>
        <w:legacy w:legacy="1" w:legacySpace="0" w:legacyIndent="27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9"/>
    <w:rsid w:val="00046BC6"/>
    <w:rsid w:val="00057CB0"/>
    <w:rsid w:val="000741B0"/>
    <w:rsid w:val="00087B07"/>
    <w:rsid w:val="00093D09"/>
    <w:rsid w:val="000D2D58"/>
    <w:rsid w:val="00146775"/>
    <w:rsid w:val="001A21BD"/>
    <w:rsid w:val="001E48AF"/>
    <w:rsid w:val="002E4782"/>
    <w:rsid w:val="002E4ED0"/>
    <w:rsid w:val="0035000E"/>
    <w:rsid w:val="00374E6B"/>
    <w:rsid w:val="003E4BA2"/>
    <w:rsid w:val="003E67B9"/>
    <w:rsid w:val="0040658A"/>
    <w:rsid w:val="00420C4E"/>
    <w:rsid w:val="004A2C72"/>
    <w:rsid w:val="004E20C0"/>
    <w:rsid w:val="005301EC"/>
    <w:rsid w:val="005876A3"/>
    <w:rsid w:val="005B5B11"/>
    <w:rsid w:val="005E13BE"/>
    <w:rsid w:val="005F2256"/>
    <w:rsid w:val="00656C90"/>
    <w:rsid w:val="006E4C70"/>
    <w:rsid w:val="00703552"/>
    <w:rsid w:val="00715C58"/>
    <w:rsid w:val="0076197E"/>
    <w:rsid w:val="007C1D3B"/>
    <w:rsid w:val="00834E7A"/>
    <w:rsid w:val="00845F45"/>
    <w:rsid w:val="008472F4"/>
    <w:rsid w:val="00896E86"/>
    <w:rsid w:val="008E6A88"/>
    <w:rsid w:val="00993E44"/>
    <w:rsid w:val="009F099B"/>
    <w:rsid w:val="009F4575"/>
    <w:rsid w:val="00A13B0D"/>
    <w:rsid w:val="00A1714B"/>
    <w:rsid w:val="00A4067C"/>
    <w:rsid w:val="00A54D25"/>
    <w:rsid w:val="00A60D32"/>
    <w:rsid w:val="00AB13E0"/>
    <w:rsid w:val="00AB69B7"/>
    <w:rsid w:val="00AE01B7"/>
    <w:rsid w:val="00AE47B7"/>
    <w:rsid w:val="00B5552E"/>
    <w:rsid w:val="00B65083"/>
    <w:rsid w:val="00BB64D8"/>
    <w:rsid w:val="00BB688F"/>
    <w:rsid w:val="00BE7425"/>
    <w:rsid w:val="00CA1AA8"/>
    <w:rsid w:val="00CB4B16"/>
    <w:rsid w:val="00CE78E5"/>
    <w:rsid w:val="00D2561C"/>
    <w:rsid w:val="00D572FC"/>
    <w:rsid w:val="00D61926"/>
    <w:rsid w:val="00D91ED0"/>
    <w:rsid w:val="00E23DB8"/>
    <w:rsid w:val="00E458C6"/>
    <w:rsid w:val="00E817D5"/>
    <w:rsid w:val="00EC5529"/>
    <w:rsid w:val="00F1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EA5C8-C2DB-4E34-82AD-BB70243E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szCs w:val="22"/>
    </w:rPr>
  </w:style>
  <w:style w:type="paragraph" w:styleId="Heading2">
    <w:name w:val="heading 2"/>
    <w:basedOn w:val="Normal"/>
    <w:next w:val="Normal"/>
    <w:qFormat/>
    <w:pPr>
      <w:keepNext/>
      <w:jc w:val="center"/>
      <w:outlineLvl w:val="1"/>
    </w:pPr>
    <w:rPr>
      <w:rFonts w:ascii="Garamond" w:hAnsi="Garamond"/>
      <w:b/>
      <w:bCs/>
      <w:smallCaps/>
      <w:sz w:val="21"/>
      <w:szCs w:val="21"/>
    </w:rPr>
  </w:style>
  <w:style w:type="paragraph" w:styleId="Heading3">
    <w:name w:val="heading 3"/>
    <w:basedOn w:val="Normal"/>
    <w:next w:val="Normal"/>
    <w:qFormat/>
    <w:pPr>
      <w:keepNext/>
      <w:jc w:val="center"/>
      <w:outlineLvl w:val="2"/>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pPr>
      <w:keepNext/>
      <w:widowControl w:val="0"/>
      <w:overflowPunct w:val="0"/>
      <w:autoSpaceDE w:val="0"/>
      <w:autoSpaceDN w:val="0"/>
      <w:adjustRightInd w:val="0"/>
      <w:spacing w:before="100" w:after="100"/>
    </w:pPr>
    <w:rPr>
      <w:b/>
      <w:bCs/>
      <w:kern w:val="28"/>
      <w:sz w:val="28"/>
      <w:szCs w:val="28"/>
    </w:rPr>
  </w:style>
  <w:style w:type="character" w:styleId="Hyperlink">
    <w:name w:val="Hyperlink"/>
    <w:basedOn w:val="DefaultParagraphFont"/>
    <w:rsid w:val="004A2C72"/>
    <w:rPr>
      <w:color w:val="0563C1" w:themeColor="hyperlink"/>
      <w:u w:val="single"/>
    </w:rPr>
  </w:style>
  <w:style w:type="paragraph" w:styleId="BalloonText">
    <w:name w:val="Balloon Text"/>
    <w:basedOn w:val="Normal"/>
    <w:link w:val="BalloonTextChar"/>
    <w:rsid w:val="00E23DB8"/>
    <w:rPr>
      <w:rFonts w:ascii="Segoe UI" w:hAnsi="Segoe UI" w:cs="Segoe UI"/>
      <w:sz w:val="18"/>
      <w:szCs w:val="18"/>
    </w:rPr>
  </w:style>
  <w:style w:type="character" w:customStyle="1" w:styleId="BalloonTextChar">
    <w:name w:val="Balloon Text Char"/>
    <w:basedOn w:val="DefaultParagraphFont"/>
    <w:link w:val="BalloonText"/>
    <w:rsid w:val="00E23DB8"/>
    <w:rPr>
      <w:rFonts w:ascii="Segoe UI" w:hAnsi="Segoe UI" w:cs="Segoe UI"/>
      <w:sz w:val="18"/>
      <w:szCs w:val="18"/>
    </w:rPr>
  </w:style>
  <w:style w:type="character" w:styleId="CommentReference">
    <w:name w:val="annotation reference"/>
    <w:basedOn w:val="DefaultParagraphFont"/>
    <w:rsid w:val="00A1714B"/>
    <w:rPr>
      <w:sz w:val="16"/>
      <w:szCs w:val="16"/>
    </w:rPr>
  </w:style>
  <w:style w:type="paragraph" w:styleId="CommentText">
    <w:name w:val="annotation text"/>
    <w:basedOn w:val="Normal"/>
    <w:link w:val="CommentTextChar"/>
    <w:rsid w:val="00A1714B"/>
    <w:rPr>
      <w:sz w:val="20"/>
      <w:szCs w:val="20"/>
    </w:rPr>
  </w:style>
  <w:style w:type="character" w:customStyle="1" w:styleId="CommentTextChar">
    <w:name w:val="Comment Text Char"/>
    <w:basedOn w:val="DefaultParagraphFont"/>
    <w:link w:val="CommentText"/>
    <w:rsid w:val="00A1714B"/>
  </w:style>
  <w:style w:type="paragraph" w:styleId="CommentSubject">
    <w:name w:val="annotation subject"/>
    <w:basedOn w:val="CommentText"/>
    <w:next w:val="CommentText"/>
    <w:link w:val="CommentSubjectChar"/>
    <w:rsid w:val="00A1714B"/>
    <w:rPr>
      <w:b/>
      <w:bCs/>
    </w:rPr>
  </w:style>
  <w:style w:type="character" w:customStyle="1" w:styleId="CommentSubjectChar">
    <w:name w:val="Comment Subject Char"/>
    <w:basedOn w:val="CommentTextChar"/>
    <w:link w:val="CommentSubject"/>
    <w:rsid w:val="00A1714B"/>
    <w:rPr>
      <w:b/>
      <w:bCs/>
    </w:rPr>
  </w:style>
  <w:style w:type="paragraph" w:styleId="NormalWeb">
    <w:name w:val="Normal (Web)"/>
    <w:basedOn w:val="Normal"/>
    <w:uiPriority w:val="99"/>
    <w:unhideWhenUsed/>
    <w:rsid w:val="001E48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06326">
      <w:bodyDiv w:val="1"/>
      <w:marLeft w:val="0"/>
      <w:marRight w:val="0"/>
      <w:marTop w:val="0"/>
      <w:marBottom w:val="0"/>
      <w:divBdr>
        <w:top w:val="none" w:sz="0" w:space="0" w:color="auto"/>
        <w:left w:val="none" w:sz="0" w:space="0" w:color="auto"/>
        <w:bottom w:val="none" w:sz="0" w:space="0" w:color="auto"/>
        <w:right w:val="none" w:sz="0" w:space="0" w:color="auto"/>
      </w:divBdr>
    </w:div>
    <w:div w:id="20827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fc.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LAKELAND BAPTIST CHURCH</vt:lpstr>
    </vt:vector>
  </TitlesOfParts>
  <Company>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BAPTIST CHURCH</dc:title>
  <dc:subject/>
  <dc:creator>Brian Kroll</dc:creator>
  <cp:keywords/>
  <dc:description/>
  <cp:lastModifiedBy>Peter Macbeth</cp:lastModifiedBy>
  <cp:revision>21</cp:revision>
  <cp:lastPrinted>2017-01-24T19:05:00Z</cp:lastPrinted>
  <dcterms:created xsi:type="dcterms:W3CDTF">2017-08-04T16:38:00Z</dcterms:created>
  <dcterms:modified xsi:type="dcterms:W3CDTF">2017-08-23T14:58:00Z</dcterms:modified>
</cp:coreProperties>
</file>